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42" w:rsidRPr="007C7B26" w:rsidRDefault="00AA6242" w:rsidP="00AA6242">
      <w:pPr>
        <w:rPr>
          <w:rFonts w:ascii="Times New Roman" w:hAnsi="Times New Roman" w:cs="Times New Roman"/>
          <w:b/>
          <w:sz w:val="40"/>
          <w:szCs w:val="40"/>
        </w:rPr>
      </w:pPr>
      <w:r w:rsidRPr="007C7B26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AA6242" w:rsidRDefault="00AA6242" w:rsidP="00AA6242">
      <w:pPr>
        <w:pStyle w:val="c12"/>
        <w:spacing w:before="0" w:beforeAutospacing="0" w:after="0" w:afterAutospacing="0" w:line="220" w:lineRule="atLeast"/>
        <w:jc w:val="center"/>
        <w:rPr>
          <w:rStyle w:val="c8"/>
          <w:rFonts w:ascii="&amp;quot" w:hAnsi="&amp;quot"/>
          <w:b/>
          <w:bCs/>
          <w:color w:val="FF0000"/>
          <w:sz w:val="56"/>
          <w:szCs w:val="56"/>
        </w:rPr>
      </w:pPr>
      <w:r w:rsidRPr="007C7B26">
        <w:rPr>
          <w:rStyle w:val="c8"/>
          <w:rFonts w:ascii="&amp;quot" w:hAnsi="&amp;quot"/>
          <w:b/>
          <w:bCs/>
          <w:color w:val="FF0000"/>
          <w:sz w:val="56"/>
          <w:szCs w:val="56"/>
        </w:rPr>
        <w:t>Дети - наша общая забота</w:t>
      </w:r>
    </w:p>
    <w:p w:rsidR="00AA6242" w:rsidRPr="007C7B26" w:rsidRDefault="00AA6242" w:rsidP="00AA6242">
      <w:pPr>
        <w:pStyle w:val="c12"/>
        <w:spacing w:before="0" w:beforeAutospacing="0" w:after="0" w:afterAutospacing="0" w:line="220" w:lineRule="atLeast"/>
        <w:jc w:val="center"/>
        <w:rPr>
          <w:rFonts w:ascii="&amp;quot" w:hAnsi="&amp;quot"/>
          <w:b/>
          <w:color w:val="FF0000"/>
          <w:sz w:val="22"/>
          <w:szCs w:val="22"/>
        </w:rPr>
      </w:pP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b/>
          <w:i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b/>
          <w:i/>
          <w:color w:val="000000"/>
          <w:sz w:val="31"/>
          <w:szCs w:val="31"/>
        </w:rPr>
        <w:t>Мы никого не критикуем, не сравниваем детей между собой и всегда учитываем индивидуальные темпы развития каждого.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  <w:u w:val="single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  <w:u w:val="single"/>
        </w:rPr>
        <w:t> 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  <w:u w:val="single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  <w:u w:val="single"/>
        </w:rPr>
        <w:t>Нам бы хотелось, чтобы Вы: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Любили наш детский сад так же, как мы, работники Детского сада;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По утрам приводили детей к нам в любую погоду: мороз, слякоть и жару и доверяли нам;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С уважением и доверием относились к своим детям, любили ребенка не за хорошее поведение, а за то, что он Ваш единственный и неповторимый;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Были активными участниками всей нашей детсадовской жизни и поддерживали атмосферу добра и любви.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Чтобы наша общая цель была достигнута,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Мы напоминаем всем мамам и папам: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ВЫ являетесь первыми педагогами для ребенка и воспитываете его в каждый момент жизни;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ВЫ закладываете основы физического развития, приобщаете малыша к здоровому образу жизни;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ВЫ заботитесь об общекультурном и интеллектуальном развитии ребенка;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ВАША благоприятная семейная атмосфера формирует опыт гуманных, эмоционально – нравственных отношений;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Наши гарантии: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Обеспечение безопасности жизни и здоровья, физического, личностного и индивидуального развития ребенка через объединение усилий семьи и педагогов;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На первом месте всегда возможности и потребности Вашего ребенка;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Уважение прав ребенка и его родителей;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Наилучшего результата добиваемся совместной работой всех специалистов в интересах каждого воспитанника;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Мы не навязываем свое решение Ваших проблем, а только предлагаем пути их решения;</w:t>
      </w:r>
    </w:p>
    <w:p w:rsidR="00AA6242" w:rsidRDefault="00AA6242" w:rsidP="00AA6242">
      <w:pPr>
        <w:pStyle w:val="c1"/>
        <w:spacing w:before="0" w:beforeAutospacing="0" w:after="0" w:afterAutospacing="0" w:line="220" w:lineRule="atLeast"/>
        <w:rPr>
          <w:rStyle w:val="c2"/>
          <w:rFonts w:ascii="&amp;quot" w:hAnsi="&amp;quot"/>
          <w:color w:val="000000"/>
          <w:sz w:val="31"/>
          <w:szCs w:val="31"/>
        </w:rPr>
      </w:pPr>
      <w:r w:rsidRPr="007C7B26">
        <w:rPr>
          <w:rStyle w:val="c2"/>
          <w:rFonts w:ascii="&amp;quot" w:hAnsi="&amp;quot"/>
          <w:color w:val="000000"/>
          <w:sz w:val="31"/>
          <w:szCs w:val="31"/>
        </w:rPr>
        <w:t>• Сохранение конфиденциальности полученной информации об особенностях развития ребенка, истории семьи.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jc w:val="center"/>
        <w:rPr>
          <w:rFonts w:ascii="Arial" w:hAnsi="Arial" w:cs="Arial"/>
          <w:b/>
          <w:color w:val="333333"/>
          <w:sz w:val="42"/>
          <w:szCs w:val="42"/>
        </w:rPr>
      </w:pPr>
      <w:r w:rsidRPr="007C7B26">
        <w:rPr>
          <w:rFonts w:ascii="Arial" w:hAnsi="Arial" w:cs="Arial"/>
          <w:b/>
          <w:color w:val="333333"/>
          <w:sz w:val="42"/>
          <w:szCs w:val="42"/>
        </w:rPr>
        <w:lastRenderedPageBreak/>
        <w:t>Консультация для родителей</w:t>
      </w:r>
    </w:p>
    <w:p w:rsidR="00AA6242" w:rsidRPr="007C7B26" w:rsidRDefault="00AA6242" w:rsidP="00AA6242">
      <w:pPr>
        <w:pStyle w:val="c1"/>
        <w:spacing w:before="0" w:beforeAutospacing="0" w:after="0" w:afterAutospacing="0" w:line="220" w:lineRule="atLeast"/>
        <w:jc w:val="center"/>
        <w:rPr>
          <w:rFonts w:ascii="&amp;quot" w:hAnsi="&amp;quot"/>
          <w:b/>
          <w:color w:val="0070C0"/>
          <w:sz w:val="48"/>
          <w:szCs w:val="48"/>
        </w:rPr>
      </w:pPr>
      <w:r w:rsidRPr="007C7B26">
        <w:rPr>
          <w:rFonts w:ascii="Arial" w:hAnsi="Arial" w:cs="Arial"/>
          <w:b/>
          <w:color w:val="0070C0"/>
          <w:sz w:val="48"/>
          <w:szCs w:val="48"/>
        </w:rPr>
        <w:t>«Зимние игры и забавы»</w:t>
      </w:r>
    </w:p>
    <w:p w:rsidR="00AA6242" w:rsidRPr="00157DE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30"/>
          <w:szCs w:val="30"/>
        </w:rPr>
      </w:pPr>
      <w:r w:rsidRPr="00157DEE">
        <w:rPr>
          <w:color w:val="111111"/>
          <w:sz w:val="30"/>
          <w:szCs w:val="30"/>
        </w:rPr>
        <w:t xml:space="preserve">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 </w:t>
      </w:r>
    </w:p>
    <w:p w:rsidR="00AA6242" w:rsidRPr="00157DE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30"/>
          <w:szCs w:val="30"/>
        </w:rPr>
      </w:pPr>
      <w:r w:rsidRPr="00157DEE">
        <w:rPr>
          <w:color w:val="111111"/>
          <w:sz w:val="30"/>
          <w:szCs w:val="30"/>
        </w:rPr>
        <w:t xml:space="preserve"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 </w:t>
      </w:r>
    </w:p>
    <w:p w:rsidR="00AA6242" w:rsidRPr="00157DE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30"/>
          <w:szCs w:val="30"/>
        </w:rPr>
      </w:pPr>
      <w:r w:rsidRPr="00157DEE">
        <w:rPr>
          <w:color w:val="111111"/>
          <w:sz w:val="30"/>
          <w:szCs w:val="30"/>
        </w:rPr>
        <w:t xml:space="preserve"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 </w:t>
      </w:r>
    </w:p>
    <w:p w:rsidR="00AA6242" w:rsidRPr="00157DE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30"/>
          <w:szCs w:val="30"/>
        </w:rPr>
      </w:pPr>
      <w:r w:rsidRPr="00157DEE">
        <w:rPr>
          <w:noProof/>
          <w:color w:val="111111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75565</wp:posOffset>
            </wp:positionV>
            <wp:extent cx="2905760" cy="2990850"/>
            <wp:effectExtent l="0" t="0" r="8890" b="0"/>
            <wp:wrapTight wrapText="bothSides">
              <wp:wrapPolygon edited="0">
                <wp:start x="0" y="0"/>
                <wp:lineTo x="0" y="21462"/>
                <wp:lineTo x="21524" y="21462"/>
                <wp:lineTo x="21524" y="0"/>
                <wp:lineTo x="0" y="0"/>
              </wp:wrapPolygon>
            </wp:wrapTight>
            <wp:docPr id="7" name="Рисунок 7" descr="C:\Users\User\Desktop\С СОБА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 СОБАК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DEE">
        <w:rPr>
          <w:color w:val="111111"/>
          <w:sz w:val="30"/>
          <w:szCs w:val="30"/>
        </w:rPr>
        <w:t>Чем же занять детей на улице? А игр тут предостаточно!</w:t>
      </w:r>
    </w:p>
    <w:p w:rsidR="00AA6242" w:rsidRPr="00157DEE" w:rsidRDefault="00AA6242" w:rsidP="00AA6242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30"/>
          <w:szCs w:val="30"/>
        </w:rPr>
      </w:pPr>
      <w:r w:rsidRPr="00157DEE">
        <w:rPr>
          <w:color w:val="111111"/>
          <w:sz w:val="30"/>
          <w:szCs w:val="30"/>
        </w:rPr>
        <w:t xml:space="preserve">Самая известная, наверное, уличная зимняя игра – это игра в </w:t>
      </w:r>
      <w:r w:rsidRPr="00157DEE">
        <w:rPr>
          <w:rStyle w:val="a4"/>
          <w:color w:val="111111"/>
          <w:sz w:val="30"/>
          <w:szCs w:val="30"/>
          <w:bdr w:val="none" w:sz="0" w:space="0" w:color="auto" w:frame="1"/>
        </w:rPr>
        <w:t>снежки</w:t>
      </w:r>
      <w:r w:rsidRPr="00157DEE">
        <w:rPr>
          <w:color w:val="111111"/>
          <w:sz w:val="30"/>
          <w:szCs w:val="30"/>
        </w:rPr>
        <w:t xml:space="preserve"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 </w:t>
      </w:r>
    </w:p>
    <w:p w:rsidR="00AA6242" w:rsidRPr="00157DEE" w:rsidRDefault="00AA6242" w:rsidP="00AA6242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30"/>
          <w:szCs w:val="30"/>
        </w:rPr>
      </w:pPr>
      <w:r w:rsidRPr="00157DEE">
        <w:rPr>
          <w:rStyle w:val="a4"/>
          <w:color w:val="111111"/>
          <w:sz w:val="30"/>
          <w:szCs w:val="30"/>
          <w:bdr w:val="none" w:sz="0" w:space="0" w:color="auto" w:frame="1"/>
        </w:rPr>
        <w:t xml:space="preserve">Катание с горки. </w:t>
      </w:r>
    </w:p>
    <w:p w:rsidR="00AA6242" w:rsidRPr="00157DE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30"/>
          <w:szCs w:val="30"/>
        </w:rPr>
      </w:pPr>
      <w:r w:rsidRPr="00157DEE">
        <w:rPr>
          <w:color w:val="111111"/>
          <w:sz w:val="30"/>
          <w:szCs w:val="30"/>
        </w:rPr>
        <w:t xml:space="preserve">С горки можно кататься на ледянках, санках, ватрушках, </w:t>
      </w:r>
      <w:proofErr w:type="spellStart"/>
      <w:r w:rsidRPr="00157DEE">
        <w:rPr>
          <w:color w:val="111111"/>
          <w:sz w:val="30"/>
          <w:szCs w:val="30"/>
        </w:rPr>
        <w:t>снегокатах</w:t>
      </w:r>
      <w:proofErr w:type="spellEnd"/>
      <w:r w:rsidRPr="00157DEE">
        <w:rPr>
          <w:color w:val="111111"/>
          <w:sz w:val="30"/>
          <w:szCs w:val="30"/>
        </w:rPr>
        <w:t xml:space="preserve">. Классический спуск «паровозиком» захватывает дух не только у детей, но и у их родителей. Сбиваясь в кучу-малу, дети быстрее начинают дружить между собой, телесный контакт во время шумной веселой игры сближает. </w:t>
      </w:r>
    </w:p>
    <w:p w:rsidR="00AA6242" w:rsidRDefault="00AA6242" w:rsidP="00AA6242">
      <w:pPr>
        <w:pStyle w:val="a3"/>
        <w:spacing w:before="0" w:beforeAutospacing="0" w:after="0" w:afterAutospacing="0" w:line="408" w:lineRule="atLeast"/>
        <w:ind w:firstLine="383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A6242" w:rsidRDefault="00AA6242" w:rsidP="00AA6242">
      <w:pPr>
        <w:pStyle w:val="a3"/>
        <w:spacing w:before="0" w:beforeAutospacing="0" w:after="0" w:afterAutospacing="0" w:line="408" w:lineRule="atLeast"/>
        <w:ind w:firstLine="383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A6242" w:rsidRPr="00157DEE" w:rsidRDefault="00AA6242" w:rsidP="00AA6242">
      <w:pPr>
        <w:pStyle w:val="a3"/>
        <w:spacing w:before="0" w:beforeAutospacing="0" w:after="0" w:afterAutospacing="0" w:line="408" w:lineRule="atLeast"/>
        <w:rPr>
          <w:color w:val="111111"/>
          <w:sz w:val="30"/>
          <w:szCs w:val="30"/>
        </w:rPr>
      </w:pPr>
      <w:r w:rsidRPr="00157DEE">
        <w:rPr>
          <w:rStyle w:val="a4"/>
          <w:color w:val="111111"/>
          <w:sz w:val="30"/>
          <w:szCs w:val="30"/>
          <w:bdr w:val="none" w:sz="0" w:space="0" w:color="auto" w:frame="1"/>
        </w:rPr>
        <w:lastRenderedPageBreak/>
        <w:t xml:space="preserve">Лепка снеговика. </w:t>
      </w:r>
    </w:p>
    <w:p w:rsidR="00AA6242" w:rsidRPr="00157DE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30"/>
          <w:szCs w:val="30"/>
        </w:rPr>
      </w:pPr>
      <w:r w:rsidRPr="00157DEE">
        <w:rPr>
          <w:noProof/>
          <w:color w:val="111111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3796030</wp:posOffset>
            </wp:positionV>
            <wp:extent cx="3312160" cy="2743200"/>
            <wp:effectExtent l="0" t="0" r="2540" b="0"/>
            <wp:wrapTight wrapText="bothSides">
              <wp:wrapPolygon edited="0">
                <wp:start x="0" y="0"/>
                <wp:lineTo x="0" y="21450"/>
                <wp:lineTo x="21492" y="21450"/>
                <wp:lineTo x="21492" y="0"/>
                <wp:lineTo x="0" y="0"/>
              </wp:wrapPolygon>
            </wp:wrapTight>
            <wp:docPr id="6" name="Рисунок 6" descr="C:\Users\User\Desktop\24476107-Ребенок-с-лопаты-для-сн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4476107-Ребенок-с-лопаты-для-снег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DEE">
        <w:rPr>
          <w:color w:val="111111"/>
          <w:sz w:val="30"/>
          <w:szCs w:val="30"/>
        </w:rPr>
        <w:t xml:space="preserve">Самый простой снеговик состоит из трёх снежных шаров. Дальше украшаем его. Вот здесь фантазии нет предела: руки-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 «одеть» его во что-нибудь нарядное и яркое. </w:t>
      </w:r>
    </w:p>
    <w:p w:rsidR="00AA6242" w:rsidRPr="00157DE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30"/>
          <w:szCs w:val="30"/>
        </w:rPr>
      </w:pPr>
      <w:r w:rsidRPr="00157DEE">
        <w:rPr>
          <w:color w:val="111111"/>
          <w:sz w:val="30"/>
          <w:szCs w:val="30"/>
        </w:rPr>
        <w:t>Цветной краской можно просто рисовать по снегу.</w:t>
      </w:r>
    </w:p>
    <w:p w:rsidR="00AA6242" w:rsidRPr="00157DEE" w:rsidRDefault="00AA6242" w:rsidP="00AA6242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30"/>
          <w:szCs w:val="30"/>
        </w:rPr>
      </w:pPr>
      <w:r w:rsidRPr="00157DEE">
        <w:rPr>
          <w:rStyle w:val="a4"/>
          <w:color w:val="111111"/>
          <w:sz w:val="30"/>
          <w:szCs w:val="30"/>
          <w:bdr w:val="none" w:sz="0" w:space="0" w:color="auto" w:frame="1"/>
        </w:rPr>
        <w:t xml:space="preserve">Постройка снежной крепости. </w:t>
      </w:r>
    </w:p>
    <w:p w:rsidR="00AA6242" w:rsidRPr="00157DE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30"/>
          <w:szCs w:val="30"/>
        </w:rPr>
      </w:pPr>
      <w:r w:rsidRPr="00157DEE">
        <w:rPr>
          <w:color w:val="111111"/>
          <w:sz w:val="30"/>
          <w:szCs w:val="30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</w:p>
    <w:p w:rsidR="00AA6242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28"/>
          <w:szCs w:val="28"/>
        </w:rPr>
      </w:pPr>
      <w:r w:rsidRPr="00157DEE">
        <w:rPr>
          <w:color w:val="111111"/>
          <w:sz w:val="30"/>
          <w:szCs w:val="30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</w:t>
      </w:r>
      <w:r w:rsidRPr="00F7174E">
        <w:rPr>
          <w:color w:val="111111"/>
          <w:sz w:val="28"/>
          <w:szCs w:val="28"/>
        </w:rPr>
        <w:t>.</w:t>
      </w:r>
    </w:p>
    <w:p w:rsidR="00AA6242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A6242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A6242" w:rsidRPr="00F7174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28"/>
          <w:szCs w:val="28"/>
        </w:rPr>
      </w:pPr>
      <w:r w:rsidRPr="00F7174E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Рисуем снежных ангелов. </w:t>
      </w:r>
    </w:p>
    <w:p w:rsidR="00AA6242" w:rsidRPr="00F7174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28"/>
          <w:szCs w:val="28"/>
        </w:rPr>
      </w:pPr>
      <w:r w:rsidRPr="00F7174E">
        <w:rPr>
          <w:color w:val="111111"/>
          <w:sz w:val="28"/>
          <w:szCs w:val="28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ангельско-белой, а руки станут похожими на крылья. Помогите малышу осторожно встать из снега, не разрушив получившийся след. Посмотрите внимательно на получившийся на снегу след, не правда ли, он похожий на фигурку </w:t>
      </w:r>
      <w:proofErr w:type="spellStart"/>
      <w:r w:rsidRPr="00F7174E">
        <w:rPr>
          <w:color w:val="111111"/>
          <w:sz w:val="28"/>
          <w:szCs w:val="28"/>
        </w:rPr>
        <w:t>ангела?Будет</w:t>
      </w:r>
      <w:proofErr w:type="spellEnd"/>
      <w:r w:rsidRPr="00F7174E">
        <w:rPr>
          <w:color w:val="111111"/>
          <w:sz w:val="28"/>
          <w:szCs w:val="28"/>
        </w:rPr>
        <w:t xml:space="preserve"> ещё веселее, если вы будете делать ангелов вместе.</w:t>
      </w:r>
    </w:p>
    <w:p w:rsidR="00AA6242" w:rsidRPr="00F7174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28"/>
          <w:szCs w:val="28"/>
        </w:rPr>
      </w:pPr>
      <w:r w:rsidRPr="00F7174E">
        <w:rPr>
          <w:color w:val="111111"/>
          <w:sz w:val="28"/>
          <w:szCs w:val="28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AA6242" w:rsidRPr="00F7174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28"/>
          <w:szCs w:val="28"/>
        </w:rPr>
      </w:pPr>
      <w:r w:rsidRPr="00F7174E">
        <w:rPr>
          <w:color w:val="111111"/>
          <w:sz w:val="28"/>
          <w:szCs w:val="28"/>
        </w:rPr>
        <w:t>Попробуйте придумать собственные снежные образы.</w:t>
      </w:r>
    </w:p>
    <w:p w:rsidR="00AA6242" w:rsidRPr="00F7174E" w:rsidRDefault="00AA6242" w:rsidP="00AA6242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F7174E">
        <w:rPr>
          <w:rStyle w:val="a4"/>
          <w:color w:val="111111"/>
          <w:sz w:val="28"/>
          <w:szCs w:val="28"/>
          <w:bdr w:val="none" w:sz="0" w:space="0" w:color="auto" w:frame="1"/>
        </w:rPr>
        <w:t>Мыльные пузыри зимой</w:t>
      </w:r>
      <w:r w:rsidRPr="00F7174E">
        <w:rPr>
          <w:color w:val="111111"/>
          <w:sz w:val="28"/>
          <w:szCs w:val="28"/>
        </w:rPr>
        <w:t xml:space="preserve">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 </w:t>
      </w:r>
    </w:p>
    <w:p w:rsidR="00AA6242" w:rsidRPr="00F7174E" w:rsidRDefault="00AA6242" w:rsidP="00AA6242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F7174E">
        <w:rPr>
          <w:rStyle w:val="a4"/>
          <w:color w:val="111111"/>
          <w:sz w:val="28"/>
          <w:szCs w:val="28"/>
          <w:bdr w:val="none" w:sz="0" w:space="0" w:color="auto" w:frame="1"/>
        </w:rPr>
        <w:t>Игра «Следопыты».</w:t>
      </w:r>
    </w:p>
    <w:p w:rsidR="00AA6242" w:rsidRPr="00F7174E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28"/>
          <w:szCs w:val="28"/>
        </w:rPr>
      </w:pPr>
      <w:r w:rsidRPr="00F7174E">
        <w:rPr>
          <w:color w:val="111111"/>
          <w:sz w:val="28"/>
          <w:szCs w:val="28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AA6242" w:rsidRDefault="00AA6242" w:rsidP="00AA6242">
      <w:pPr>
        <w:pStyle w:val="a3"/>
        <w:spacing w:before="225" w:beforeAutospacing="0" w:after="225" w:afterAutospacing="0" w:line="408" w:lineRule="atLeast"/>
        <w:ind w:firstLine="383"/>
        <w:rPr>
          <w:color w:val="111111"/>
          <w:sz w:val="28"/>
          <w:szCs w:val="28"/>
        </w:rPr>
      </w:pPr>
      <w:r w:rsidRPr="00F7174E">
        <w:rPr>
          <w:color w:val="111111"/>
          <w:sz w:val="28"/>
          <w:szCs w:val="28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</w:t>
      </w:r>
      <w:r>
        <w:rPr>
          <w:color w:val="111111"/>
          <w:sz w:val="28"/>
          <w:szCs w:val="28"/>
        </w:rPr>
        <w:t xml:space="preserve"> родителей. Играйте прямо </w:t>
      </w:r>
      <w:proofErr w:type="spellStart"/>
      <w:r>
        <w:rPr>
          <w:color w:val="111111"/>
          <w:sz w:val="28"/>
          <w:szCs w:val="28"/>
        </w:rPr>
        <w:t>сейч</w:t>
      </w:r>
      <w:proofErr w:type="spellEnd"/>
    </w:p>
    <w:p w:rsidR="00AA6242" w:rsidRPr="006C298A" w:rsidRDefault="00AA6242" w:rsidP="006C298A">
      <w:pPr>
        <w:pStyle w:val="1"/>
        <w:shd w:val="clear" w:color="auto" w:fill="FFFFFF"/>
        <w:spacing w:before="0" w:beforeAutospacing="0" w:after="240" w:afterAutospacing="0"/>
        <w:jc w:val="center"/>
        <w:rPr>
          <w:rFonts w:asciiTheme="majorHAnsi" w:hAnsiTheme="majorHAnsi" w:cs="Tahoma"/>
          <w:bCs w:val="0"/>
          <w:color w:val="FF0000"/>
          <w:sz w:val="44"/>
          <w:szCs w:val="44"/>
        </w:rPr>
      </w:pPr>
      <w:r w:rsidRPr="006C298A">
        <w:rPr>
          <w:rFonts w:asciiTheme="majorHAnsi" w:hAnsiTheme="majorHAnsi" w:cs="Tahoma"/>
          <w:bCs w:val="0"/>
          <w:color w:val="FF0000"/>
          <w:sz w:val="44"/>
          <w:szCs w:val="44"/>
        </w:rPr>
        <w:lastRenderedPageBreak/>
        <w:t>Консультация для родителей на тему "Детское экспериментирование"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Живут на свете дети – мальчики и девочки. Все они разныеголубоглазые и черноглазые, с косичками и кудряшками, одни живут в городе, другие – в деревне, одни – на севере, другие – на юге.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368300</wp:posOffset>
            </wp:positionV>
            <wp:extent cx="1981835" cy="2860675"/>
            <wp:effectExtent l="0" t="0" r="0" b="0"/>
            <wp:wrapTight wrapText="bothSides">
              <wp:wrapPolygon edited="0">
                <wp:start x="7059" y="432"/>
                <wp:lineTo x="4568" y="2877"/>
                <wp:lineTo x="0" y="3452"/>
                <wp:lineTo x="0" y="6041"/>
                <wp:lineTo x="2699" y="7624"/>
                <wp:lineTo x="3322" y="11220"/>
                <wp:lineTo x="4983" y="12226"/>
                <wp:lineTo x="7059" y="12226"/>
                <wp:lineTo x="7267" y="16829"/>
                <wp:lineTo x="8513" y="19131"/>
                <wp:lineTo x="8097" y="20569"/>
                <wp:lineTo x="9343" y="21001"/>
                <wp:lineTo x="13496" y="21288"/>
                <wp:lineTo x="14326" y="21288"/>
                <wp:lineTo x="14949" y="21001"/>
                <wp:lineTo x="14741" y="16973"/>
                <wp:lineTo x="20763" y="14816"/>
                <wp:lineTo x="20763" y="14528"/>
                <wp:lineTo x="19724" y="12226"/>
                <wp:lineTo x="19724" y="10932"/>
                <wp:lineTo x="18271" y="9925"/>
                <wp:lineTo x="19724" y="7767"/>
                <wp:lineTo x="20347" y="5322"/>
                <wp:lineTo x="19517" y="2158"/>
                <wp:lineTo x="18479" y="432"/>
                <wp:lineTo x="7059" y="432"/>
              </wp:wrapPolygon>
            </wp:wrapTight>
            <wp:docPr id="1" name="Рисунок 1" descr="https://arhivurokov.ru/multiurok/4/f/7/4f7cbf377daa0dbd90d601284457a96ee2f72ba6/formy-raboty-s-odariennymi-diet-mi-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4/f/7/4f7cbf377daa0dbd90d601284457a96ee2f72ba6/formy-raboty-s-odariennymi-diet-mi-2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298A">
        <w:rPr>
          <w:sz w:val="26"/>
          <w:szCs w:val="26"/>
        </w:rPr>
        <w:t>Но есть качество, которое делает их похожими, – все они </w:t>
      </w:r>
      <w:r w:rsidRPr="006C298A">
        <w:rPr>
          <w:rStyle w:val="a5"/>
          <w:sz w:val="26"/>
          <w:szCs w:val="26"/>
        </w:rPr>
        <w:t>«почемучки»</w:t>
      </w:r>
      <w:r w:rsidRPr="006C298A">
        <w:rPr>
          <w:sz w:val="26"/>
          <w:szCs w:val="26"/>
        </w:rPr>
        <w:t>. Так их называют взрослые за любознательность. Каких только вопросов не задают дети своим мамам и папам, дедушкам и бабушкам, воспитателям!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- Откуда берется снег?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- Почему в дырках ничего нет?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- Почему птица летает, а змея ползает?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- Откуда приходит дождь?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Эти вопросы, так же как и тысячи других, дети задают взрослым во все времена. Как удовлетворить </w:t>
      </w:r>
      <w:r w:rsidRPr="006C298A">
        <w:rPr>
          <w:rStyle w:val="a4"/>
          <w:sz w:val="26"/>
          <w:szCs w:val="26"/>
        </w:rPr>
        <w:t>детское любопытство</w:t>
      </w:r>
      <w:r w:rsidRPr="006C298A">
        <w:rPr>
          <w:sz w:val="26"/>
          <w:szCs w:val="26"/>
        </w:rPr>
        <w:t>? Как объяснить законы природы на доступном для детей элементарном научном уровне? Как максимально использовать пытливость </w:t>
      </w:r>
      <w:r w:rsidRPr="006C298A">
        <w:rPr>
          <w:rStyle w:val="a4"/>
          <w:sz w:val="26"/>
          <w:szCs w:val="26"/>
        </w:rPr>
        <w:t>детского ума</w:t>
      </w:r>
      <w:r w:rsidRPr="006C298A">
        <w:rPr>
          <w:sz w:val="26"/>
          <w:szCs w:val="26"/>
        </w:rPr>
        <w:t>?</w:t>
      </w:r>
    </w:p>
    <w:p w:rsid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Потребность ребенка в новых впечатлениях лежит в основе возникновения </w:t>
      </w:r>
      <w:r w:rsidRPr="006C298A">
        <w:rPr>
          <w:rStyle w:val="a4"/>
          <w:sz w:val="26"/>
          <w:szCs w:val="26"/>
        </w:rPr>
        <w:t>детского экспериментирования</w:t>
      </w:r>
      <w:r w:rsidRPr="006C298A">
        <w:rPr>
          <w:sz w:val="26"/>
          <w:szCs w:val="26"/>
        </w:rPr>
        <w:t xml:space="preserve">. Чем разнообразнее и интенсивнее поисковая деятельность, тем 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 xml:space="preserve">больше новой информации получает ребенок, тем быстрее и полноценнее 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он развивается.</w:t>
      </w:r>
      <w:bookmarkStart w:id="0" w:name="_GoBack"/>
      <w:bookmarkEnd w:id="0"/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rStyle w:val="a4"/>
          <w:sz w:val="26"/>
          <w:szCs w:val="26"/>
        </w:rPr>
        <w:t>Экспериментирование</w:t>
      </w:r>
      <w:r w:rsidRPr="006C298A">
        <w:rPr>
          <w:sz w:val="26"/>
          <w:szCs w:val="26"/>
        </w:rPr>
        <w:t> 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 Прослеживание и анализ особенностей </w:t>
      </w:r>
      <w:r w:rsidRPr="006C298A">
        <w:rPr>
          <w:rStyle w:val="a5"/>
          <w:sz w:val="26"/>
          <w:szCs w:val="26"/>
        </w:rPr>
        <w:t xml:space="preserve">«поведения» </w:t>
      </w:r>
      <w:r w:rsidRPr="006C298A">
        <w:rPr>
          <w:sz w:val="26"/>
          <w:szCs w:val="26"/>
        </w:rPr>
        <w:t>предметов в специально созданных условиях и составляют задачу </w:t>
      </w:r>
      <w:r w:rsidRPr="006C298A">
        <w:rPr>
          <w:rStyle w:val="a4"/>
          <w:sz w:val="26"/>
          <w:szCs w:val="26"/>
        </w:rPr>
        <w:t>экспериментальной деятельности</w:t>
      </w:r>
      <w:r w:rsidRPr="006C298A">
        <w:rPr>
          <w:sz w:val="26"/>
          <w:szCs w:val="26"/>
        </w:rPr>
        <w:t xml:space="preserve">. Для обозначения подобной формы деятельности применительно к детям используется введенное Н. Н. </w:t>
      </w:r>
      <w:proofErr w:type="spellStart"/>
      <w:r w:rsidRPr="006C298A">
        <w:rPr>
          <w:sz w:val="26"/>
          <w:szCs w:val="26"/>
        </w:rPr>
        <w:t>Подьяковым</w:t>
      </w:r>
      <w:proofErr w:type="spellEnd"/>
      <w:r w:rsidRPr="006C298A">
        <w:rPr>
          <w:sz w:val="26"/>
          <w:szCs w:val="26"/>
        </w:rPr>
        <w:t xml:space="preserve"> понятие </w:t>
      </w:r>
      <w:r w:rsidRPr="006C298A">
        <w:rPr>
          <w:rStyle w:val="a5"/>
          <w:sz w:val="26"/>
          <w:szCs w:val="26"/>
        </w:rPr>
        <w:t>«</w:t>
      </w:r>
      <w:r w:rsidRPr="006C298A">
        <w:rPr>
          <w:rStyle w:val="a4"/>
          <w:i/>
          <w:iCs/>
          <w:sz w:val="26"/>
          <w:szCs w:val="26"/>
        </w:rPr>
        <w:t>детское экспериментирование</w:t>
      </w:r>
      <w:r w:rsidRPr="006C298A">
        <w:rPr>
          <w:rStyle w:val="a5"/>
          <w:sz w:val="26"/>
          <w:szCs w:val="26"/>
        </w:rPr>
        <w:t>»</w:t>
      </w:r>
      <w:r w:rsidRPr="006C298A">
        <w:rPr>
          <w:sz w:val="26"/>
          <w:szCs w:val="26"/>
        </w:rPr>
        <w:t>. Такое </w:t>
      </w:r>
      <w:r w:rsidRPr="006C298A">
        <w:rPr>
          <w:rStyle w:val="a4"/>
          <w:sz w:val="26"/>
          <w:szCs w:val="26"/>
        </w:rPr>
        <w:t>экспериментирование</w:t>
      </w:r>
      <w:r w:rsidRPr="006C298A">
        <w:rPr>
          <w:sz w:val="26"/>
          <w:szCs w:val="26"/>
        </w:rPr>
        <w:t> является ведущим функциональным механизмом творчества ребенка.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rStyle w:val="a4"/>
          <w:sz w:val="26"/>
          <w:szCs w:val="26"/>
        </w:rPr>
        <w:t>Эксперименты</w:t>
      </w:r>
      <w:r w:rsidRPr="006C298A">
        <w:rPr>
          <w:sz w:val="26"/>
          <w:szCs w:val="26"/>
        </w:rPr>
        <w:t xml:space="preserve"> положительно влияют на эмоциональную сферу ребенка, на развитие творческих способностей, на формирование трудовых навыков. Дети очень любят </w:t>
      </w:r>
      <w:r w:rsidRPr="006C298A">
        <w:rPr>
          <w:rStyle w:val="a4"/>
          <w:sz w:val="26"/>
          <w:szCs w:val="26"/>
        </w:rPr>
        <w:t>экспериментировать</w:t>
      </w:r>
      <w:r w:rsidRPr="006C298A">
        <w:rPr>
          <w:sz w:val="26"/>
          <w:szCs w:val="26"/>
        </w:rPr>
        <w:t>, так как им присуще наглядно-действенное и наглядно-образное мышление, а </w:t>
      </w:r>
      <w:r w:rsidRPr="006C298A">
        <w:rPr>
          <w:rStyle w:val="a4"/>
          <w:sz w:val="26"/>
          <w:szCs w:val="26"/>
        </w:rPr>
        <w:t>экспериментирование</w:t>
      </w:r>
      <w:r w:rsidRPr="006C298A">
        <w:rPr>
          <w:sz w:val="26"/>
          <w:szCs w:val="26"/>
        </w:rPr>
        <w:t> соответствует этим возрастным особенностям. В дошкольном возрасте оно является ведущим, а в первые три года – практически единственным способом познания мира.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В работе с дошкольниками при </w:t>
      </w:r>
      <w:r w:rsidRPr="006C298A">
        <w:rPr>
          <w:rStyle w:val="a4"/>
          <w:sz w:val="26"/>
          <w:szCs w:val="26"/>
        </w:rPr>
        <w:t>экспериментировании</w:t>
      </w:r>
      <w:r w:rsidRPr="006C298A">
        <w:rPr>
          <w:sz w:val="26"/>
          <w:szCs w:val="26"/>
        </w:rPr>
        <w:t> важно использовать такие педагогические позиции, как: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- партнерства и сотрудничества (</w:t>
      </w:r>
      <w:r w:rsidRPr="006C298A">
        <w:rPr>
          <w:rStyle w:val="a5"/>
          <w:sz w:val="26"/>
          <w:szCs w:val="26"/>
        </w:rPr>
        <w:t>«Мы сделаем это вместе»</w:t>
      </w:r>
      <w:r w:rsidRPr="006C298A">
        <w:rPr>
          <w:sz w:val="26"/>
          <w:szCs w:val="26"/>
        </w:rPr>
        <w:t>);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- передачи опыта (</w:t>
      </w:r>
      <w:r w:rsidRPr="006C298A">
        <w:rPr>
          <w:rStyle w:val="a5"/>
          <w:sz w:val="26"/>
          <w:szCs w:val="26"/>
        </w:rPr>
        <w:t>«Люди обычно это делают так»</w:t>
      </w:r>
      <w:r w:rsidRPr="006C298A">
        <w:rPr>
          <w:sz w:val="26"/>
          <w:szCs w:val="26"/>
        </w:rPr>
        <w:t>);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- обращения за помощью к детям (</w:t>
      </w:r>
      <w:r w:rsidRPr="006C298A">
        <w:rPr>
          <w:rStyle w:val="a5"/>
          <w:sz w:val="26"/>
          <w:szCs w:val="26"/>
        </w:rPr>
        <w:t>«У меня это почему-то не получается»</w:t>
      </w:r>
      <w:r w:rsidRPr="006C298A">
        <w:rPr>
          <w:sz w:val="26"/>
          <w:szCs w:val="26"/>
        </w:rPr>
        <w:t>).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lastRenderedPageBreak/>
        <w:t>Такое взаимодействие со взрослыми помогает детям быстрее становиться самостоятельными и чувствовать себя компетентными, поэтому желательно, чтобы </w:t>
      </w:r>
      <w:r w:rsidRPr="006C298A">
        <w:rPr>
          <w:rStyle w:val="a4"/>
          <w:sz w:val="26"/>
          <w:szCs w:val="26"/>
        </w:rPr>
        <w:t>родители</w:t>
      </w:r>
      <w:r w:rsidRPr="006C298A">
        <w:rPr>
          <w:sz w:val="26"/>
          <w:szCs w:val="26"/>
        </w:rPr>
        <w:t> дома придерживались таких же педагогических позиций.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rStyle w:val="a4"/>
          <w:sz w:val="26"/>
          <w:szCs w:val="26"/>
        </w:rPr>
        <w:t>Экспериментирование</w:t>
      </w:r>
      <w:r w:rsidRPr="006C298A">
        <w:rPr>
          <w:sz w:val="26"/>
          <w:szCs w:val="26"/>
        </w:rPr>
        <w:t> на начальном этапе предполагает руководство взрослого. В результате анализа, дети выдвигают предположения о возможном течении явления и его причинах. В ходе рассуждения предположения могут быть как правильными, верными, так и ошибочными. Часто бывает так, что они противоречивы. </w:t>
      </w:r>
      <w:r w:rsidRPr="006C298A">
        <w:rPr>
          <w:rStyle w:val="a4"/>
          <w:sz w:val="26"/>
          <w:szCs w:val="26"/>
        </w:rPr>
        <w:t>Родителям</w:t>
      </w:r>
      <w:r w:rsidRPr="006C298A">
        <w:rPr>
          <w:sz w:val="26"/>
          <w:szCs w:val="26"/>
        </w:rPr>
        <w:t> следует выслушать все предположения ребенка, при этом необходимо учитывать каждое предположение, его верность, точность, логичность. Если ребенок затрудняется выказать способы решения задачи, можно предложить самим.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Часто дети затрудняются самостоятельно формулировать выводы, поэтому детей нужно побуждать к этому. Роль </w:t>
      </w:r>
      <w:r w:rsidRPr="006C298A">
        <w:rPr>
          <w:rStyle w:val="a4"/>
          <w:sz w:val="26"/>
          <w:szCs w:val="26"/>
        </w:rPr>
        <w:t>родителей</w:t>
      </w:r>
      <w:r w:rsidRPr="006C298A">
        <w:rPr>
          <w:sz w:val="26"/>
          <w:szCs w:val="26"/>
        </w:rPr>
        <w:t> в этом случае – заинтересовать и увлечь ребенка поиском, создать условия для самостоятельного решения проблемной ситуации активизировать мышление, побуждать к возникновению вопросов и поиску ответов на них при общении с педагогом, </w:t>
      </w:r>
      <w:r w:rsidRPr="006C298A">
        <w:rPr>
          <w:rStyle w:val="a4"/>
          <w:sz w:val="26"/>
          <w:szCs w:val="26"/>
        </w:rPr>
        <w:t>родителями сверстниками</w:t>
      </w:r>
      <w:r w:rsidRPr="006C298A">
        <w:rPr>
          <w:sz w:val="26"/>
          <w:szCs w:val="26"/>
        </w:rPr>
        <w:t>. Далее дети сами проявляют инициативу и творческий подход к </w:t>
      </w:r>
      <w:r w:rsidRPr="006C298A">
        <w:rPr>
          <w:rStyle w:val="a4"/>
          <w:sz w:val="26"/>
          <w:szCs w:val="26"/>
        </w:rPr>
        <w:t>экспериментам</w:t>
      </w:r>
      <w:r w:rsidRPr="006C298A">
        <w:rPr>
          <w:sz w:val="26"/>
          <w:szCs w:val="26"/>
        </w:rPr>
        <w:t>.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392430</wp:posOffset>
            </wp:positionV>
            <wp:extent cx="2160905" cy="2583180"/>
            <wp:effectExtent l="0" t="0" r="0" b="7620"/>
            <wp:wrapTight wrapText="bothSides">
              <wp:wrapPolygon edited="0">
                <wp:start x="0" y="0"/>
                <wp:lineTo x="0" y="21504"/>
                <wp:lineTo x="21327" y="21504"/>
                <wp:lineTo x="21327" y="0"/>
                <wp:lineTo x="0" y="0"/>
              </wp:wrapPolygon>
            </wp:wrapTight>
            <wp:docPr id="2" name="Рисунок 2" descr="https://vectortoons.com/wp-content/uploads/2015/07/kids-playing-collection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ctortoons.com/wp-content/uploads/2015/07/kids-playing-collection-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298A">
        <w:rPr>
          <w:sz w:val="26"/>
          <w:szCs w:val="26"/>
        </w:rPr>
        <w:t>Для </w:t>
      </w:r>
      <w:r w:rsidRPr="006C298A">
        <w:rPr>
          <w:rStyle w:val="a4"/>
          <w:sz w:val="26"/>
          <w:szCs w:val="26"/>
        </w:rPr>
        <w:t>экспериментирования</w:t>
      </w:r>
      <w:r w:rsidRPr="006C298A">
        <w:rPr>
          <w:sz w:val="26"/>
          <w:szCs w:val="26"/>
        </w:rPr>
        <w:t> необходимо использовать предметы и вещества, не опасные для жизни и здоровья детей. Для проведения опытов можно оформить карточки-схемы с описанием хода проведения </w:t>
      </w:r>
      <w:r w:rsidRPr="006C298A">
        <w:rPr>
          <w:rStyle w:val="a4"/>
          <w:sz w:val="26"/>
          <w:szCs w:val="26"/>
        </w:rPr>
        <w:t>эксперимента</w:t>
      </w:r>
      <w:r w:rsidRPr="006C298A">
        <w:rPr>
          <w:sz w:val="26"/>
          <w:szCs w:val="26"/>
        </w:rPr>
        <w:t>. Желательно разместить в уголке на видном месте правила работы с материалами, где используются условные обозначения, разрешающе и запрещающие знаки.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Так, например, при уточнении понятия детей о том, что воздух – это не </w:t>
      </w:r>
      <w:r w:rsidRPr="006C298A">
        <w:rPr>
          <w:rStyle w:val="a5"/>
          <w:sz w:val="26"/>
          <w:szCs w:val="26"/>
        </w:rPr>
        <w:t>«невидимка»</w:t>
      </w:r>
      <w:r w:rsidRPr="006C298A">
        <w:rPr>
          <w:sz w:val="26"/>
          <w:szCs w:val="26"/>
        </w:rPr>
        <w:t>, а реально существующий газ; формирование представления о кислороде и углекислом газе; о значимости воздуха в жизни человека можно провести следующие </w:t>
      </w:r>
      <w:r w:rsidRPr="006C298A">
        <w:rPr>
          <w:rStyle w:val="a4"/>
          <w:sz w:val="26"/>
          <w:szCs w:val="26"/>
        </w:rPr>
        <w:t>эксперименты</w:t>
      </w:r>
      <w:r w:rsidRPr="006C298A">
        <w:rPr>
          <w:sz w:val="26"/>
          <w:szCs w:val="26"/>
        </w:rPr>
        <w:t>: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 xml:space="preserve">1. Помахать веером около лица, чтобы почувствовать движение воздуха вывод: воздух не </w:t>
      </w:r>
      <w:r w:rsidRPr="006C298A">
        <w:rPr>
          <w:rStyle w:val="a5"/>
          <w:sz w:val="26"/>
          <w:szCs w:val="26"/>
        </w:rPr>
        <w:t>«невидимка»</w:t>
      </w:r>
      <w:r w:rsidRPr="006C298A">
        <w:rPr>
          <w:sz w:val="26"/>
          <w:szCs w:val="26"/>
        </w:rPr>
        <w:t xml:space="preserve"> его движение можно почувствовать, обмахиваясь в жару веером</w:t>
      </w:r>
      <w:r w:rsidR="006C298A" w:rsidRPr="006C298A">
        <w:rPr>
          <w:sz w:val="26"/>
          <w:szCs w:val="26"/>
        </w:rPr>
        <w:t>.</w:t>
      </w:r>
    </w:p>
    <w:p w:rsidR="006C298A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2. Опустить пустую бутылочку в таз с водой – из бутылочки выходят пузырьки</w:t>
      </w:r>
      <w:r w:rsidR="006C298A" w:rsidRPr="006C298A">
        <w:rPr>
          <w:sz w:val="26"/>
          <w:szCs w:val="26"/>
        </w:rPr>
        <w:t xml:space="preserve"> в</w:t>
      </w:r>
      <w:r w:rsidRPr="006C298A">
        <w:rPr>
          <w:sz w:val="26"/>
          <w:szCs w:val="26"/>
        </w:rPr>
        <w:t>ывод: пустая бутылка оказывается не путая  в ней воздух. Когда бутылку опускают в таз с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 xml:space="preserve"> водой, то воздушные пузыри поднимаются к поверхности, потому что газ легче жидкости</w:t>
      </w:r>
      <w:r w:rsidR="006C298A" w:rsidRPr="006C298A">
        <w:rPr>
          <w:sz w:val="26"/>
          <w:szCs w:val="26"/>
        </w:rPr>
        <w:t>.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3. Игры с воздуш</w:t>
      </w:r>
      <w:r w:rsidR="006C298A" w:rsidRPr="006C298A">
        <w:rPr>
          <w:sz w:val="26"/>
          <w:szCs w:val="26"/>
        </w:rPr>
        <w:t>ными шарами и мыльными пузырями</w:t>
      </w:r>
      <w:r w:rsidR="006C298A" w:rsidRPr="006C298A">
        <w:rPr>
          <w:sz w:val="26"/>
          <w:szCs w:val="26"/>
          <w:u w:val="single"/>
        </w:rPr>
        <w:t xml:space="preserve"> в</w:t>
      </w:r>
      <w:r w:rsidRPr="006C298A">
        <w:rPr>
          <w:sz w:val="26"/>
          <w:szCs w:val="26"/>
          <w:u w:val="single"/>
        </w:rPr>
        <w:t>ывод</w:t>
      </w:r>
      <w:r w:rsidRPr="006C298A">
        <w:rPr>
          <w:sz w:val="26"/>
          <w:szCs w:val="26"/>
        </w:rPr>
        <w:t>: игры с воздушными шарами и мыльными пузырями доказывают, что воздух легкий. Шарики легко подпрыгивают вверх, а мыльные пузыри можно перемещать даже просто дыханием</w:t>
      </w:r>
    </w:p>
    <w:p w:rsidR="00AA6242" w:rsidRPr="006C298A" w:rsidRDefault="00AA6242" w:rsidP="00AA6242">
      <w:pPr>
        <w:pStyle w:val="a3"/>
        <w:spacing w:before="0" w:beforeAutospacing="0" w:after="0" w:afterAutospacing="0"/>
        <w:rPr>
          <w:sz w:val="26"/>
          <w:szCs w:val="26"/>
        </w:rPr>
      </w:pPr>
      <w:r w:rsidRPr="006C298A">
        <w:rPr>
          <w:sz w:val="26"/>
          <w:szCs w:val="26"/>
        </w:rPr>
        <w:t>Итак, главное достоинство </w:t>
      </w:r>
      <w:r w:rsidRPr="006C298A">
        <w:rPr>
          <w:rStyle w:val="a4"/>
          <w:sz w:val="26"/>
          <w:szCs w:val="26"/>
        </w:rPr>
        <w:t>экспериментальной</w:t>
      </w:r>
      <w:r w:rsidRPr="006C298A">
        <w:rPr>
          <w:sz w:val="26"/>
          <w:szCs w:val="26"/>
        </w:rPr>
        <w:t> деятельности заключается в том, что она дает детям реальные представления о различных сторонах изучаемого объекта, о его взаимоотношениях с другими объектами и с окружающей средой. Поэтому как можно больше уделяйте внимания </w:t>
      </w:r>
      <w:r w:rsidRPr="006C298A">
        <w:rPr>
          <w:rStyle w:val="a4"/>
          <w:sz w:val="26"/>
          <w:szCs w:val="26"/>
        </w:rPr>
        <w:t>детскому экспериментированию</w:t>
      </w:r>
      <w:r w:rsidRPr="006C298A">
        <w:rPr>
          <w:sz w:val="26"/>
          <w:szCs w:val="26"/>
        </w:rPr>
        <w:t>.</w:t>
      </w:r>
    </w:p>
    <w:p w:rsidR="00AA6242" w:rsidRDefault="00AA6242" w:rsidP="00AA6242">
      <w:pPr>
        <w:pStyle w:val="a3"/>
        <w:spacing w:before="0" w:beforeAutospacing="0" w:after="0" w:afterAutospacing="0"/>
      </w:pPr>
    </w:p>
    <w:p w:rsidR="00523EDB" w:rsidRDefault="00523EDB"/>
    <w:sectPr w:rsidR="00523EDB" w:rsidSect="00AA6242">
      <w:pgSz w:w="11906" w:h="16838"/>
      <w:pgMar w:top="1134" w:right="850" w:bottom="1134" w:left="1701" w:header="708" w:footer="708" w:gutter="0"/>
      <w:pgBorders w:offsetFrom="page">
        <w:top w:val="waveline" w:sz="25" w:space="24" w:color="auto"/>
        <w:left w:val="waveline" w:sz="25" w:space="24" w:color="auto"/>
        <w:bottom w:val="waveline" w:sz="25" w:space="24" w:color="auto"/>
        <w:right w:val="wavelin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A6242"/>
    <w:rsid w:val="00523EDB"/>
    <w:rsid w:val="006C298A"/>
    <w:rsid w:val="00AA6242"/>
    <w:rsid w:val="00D56118"/>
    <w:rsid w:val="00F8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2"/>
  </w:style>
  <w:style w:type="paragraph" w:styleId="1">
    <w:name w:val="heading 1"/>
    <w:basedOn w:val="a"/>
    <w:link w:val="10"/>
    <w:uiPriority w:val="9"/>
    <w:qFormat/>
    <w:rsid w:val="00AA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A6242"/>
  </w:style>
  <w:style w:type="paragraph" w:styleId="a3">
    <w:name w:val="Normal (Web)"/>
    <w:basedOn w:val="a"/>
    <w:uiPriority w:val="99"/>
    <w:unhideWhenUsed/>
    <w:rsid w:val="00A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42"/>
    <w:rPr>
      <w:b/>
      <w:bCs/>
    </w:rPr>
  </w:style>
  <w:style w:type="paragraph" w:customStyle="1" w:styleId="c12">
    <w:name w:val="c12"/>
    <w:basedOn w:val="a"/>
    <w:rsid w:val="00A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A6242"/>
  </w:style>
  <w:style w:type="paragraph" w:customStyle="1" w:styleId="c1">
    <w:name w:val="c1"/>
    <w:basedOn w:val="a"/>
    <w:rsid w:val="00A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AA62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2"/>
  </w:style>
  <w:style w:type="paragraph" w:styleId="1">
    <w:name w:val="heading 1"/>
    <w:basedOn w:val="a"/>
    <w:link w:val="10"/>
    <w:uiPriority w:val="9"/>
    <w:qFormat/>
    <w:rsid w:val="00AA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A6242"/>
  </w:style>
  <w:style w:type="paragraph" w:styleId="a3">
    <w:name w:val="Normal (Web)"/>
    <w:basedOn w:val="a"/>
    <w:uiPriority w:val="99"/>
    <w:unhideWhenUsed/>
    <w:rsid w:val="00A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42"/>
    <w:rPr>
      <w:b/>
      <w:bCs/>
    </w:rPr>
  </w:style>
  <w:style w:type="paragraph" w:customStyle="1" w:styleId="c12">
    <w:name w:val="c12"/>
    <w:basedOn w:val="a"/>
    <w:rsid w:val="00A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A6242"/>
  </w:style>
  <w:style w:type="paragraph" w:customStyle="1" w:styleId="c1">
    <w:name w:val="c1"/>
    <w:basedOn w:val="a"/>
    <w:rsid w:val="00A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AA62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4EAF-4373-4BF3-BB78-7CCF5428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dcterms:created xsi:type="dcterms:W3CDTF">2018-11-22T17:00:00Z</dcterms:created>
  <dcterms:modified xsi:type="dcterms:W3CDTF">2018-11-25T13:03:00Z</dcterms:modified>
</cp:coreProperties>
</file>